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26" w:rsidRPr="000A25D1" w:rsidRDefault="00462A26" w:rsidP="00462A26">
      <w:pPr>
        <w:rPr>
          <w:rFonts w:ascii="宋体" w:hAnsi="宋体"/>
          <w:color w:val="000000"/>
          <w:sz w:val="28"/>
          <w:szCs w:val="28"/>
          <w:shd w:val="clear" w:color="auto" w:fill="FFFFFF"/>
        </w:rPr>
      </w:pP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附件1</w:t>
      </w:r>
    </w:p>
    <w:p w:rsidR="00462A26" w:rsidRPr="000A25D1" w:rsidRDefault="00462A26" w:rsidP="00462A26">
      <w:pPr>
        <w:jc w:val="center"/>
        <w:rPr>
          <w:rFonts w:ascii="宋体" w:hAnsi="宋体"/>
          <w:b/>
          <w:color w:val="000000"/>
          <w:sz w:val="28"/>
          <w:szCs w:val="28"/>
          <w:shd w:val="clear" w:color="auto" w:fill="FFFFFF"/>
        </w:rPr>
      </w:pPr>
      <w:r w:rsidRPr="000A25D1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兵团网上职称申报、审核内容及注意事项</w:t>
      </w:r>
    </w:p>
    <w:p w:rsidR="00462A26" w:rsidRPr="000A25D1" w:rsidRDefault="00462A26" w:rsidP="00462A26">
      <w:pPr>
        <w:ind w:firstLineChars="196" w:firstLine="549"/>
        <w:rPr>
          <w:rFonts w:ascii="宋体" w:hAnsi="宋体"/>
          <w:color w:val="000000"/>
          <w:sz w:val="28"/>
          <w:szCs w:val="28"/>
        </w:rPr>
      </w:pPr>
      <w:r w:rsidRPr="000A25D1">
        <w:rPr>
          <w:rFonts w:ascii="宋体" w:hAnsi="宋体" w:hint="eastAsia"/>
          <w:color w:val="000000"/>
          <w:sz w:val="28"/>
          <w:szCs w:val="28"/>
        </w:rPr>
        <w:t>职称申报通过“兵团专业技术人才管理服务服务平台”进入。</w:t>
      </w:r>
    </w:p>
    <w:p w:rsidR="00462A26" w:rsidRPr="000A25D1" w:rsidRDefault="00462A26" w:rsidP="00462A26">
      <w:pPr>
        <w:ind w:firstLineChars="196" w:firstLine="549"/>
        <w:rPr>
          <w:rStyle w:val="fontstyle01"/>
          <w:rFonts w:ascii="宋体" w:hAnsi="宋体"/>
          <w:sz w:val="28"/>
          <w:szCs w:val="28"/>
        </w:rPr>
      </w:pPr>
      <w:r w:rsidRPr="000A25D1">
        <w:rPr>
          <w:rFonts w:ascii="宋体" w:hAnsi="宋体" w:hint="eastAsia"/>
          <w:color w:val="000000"/>
          <w:sz w:val="28"/>
          <w:szCs w:val="28"/>
        </w:rPr>
        <w:t>方式</w:t>
      </w:r>
      <w:proofErr w:type="gramStart"/>
      <w:r w:rsidRPr="000A25D1">
        <w:rPr>
          <w:rFonts w:ascii="宋体" w:hAnsi="宋体" w:hint="eastAsia"/>
          <w:color w:val="000000"/>
          <w:sz w:val="28"/>
          <w:szCs w:val="28"/>
        </w:rPr>
        <w:t>一</w:t>
      </w:r>
      <w:proofErr w:type="gramEnd"/>
      <w:r w:rsidRPr="000A25D1">
        <w:rPr>
          <w:rFonts w:ascii="宋体" w:hAnsi="宋体" w:hint="eastAsia"/>
          <w:color w:val="000000"/>
          <w:sz w:val="28"/>
          <w:szCs w:val="28"/>
        </w:rPr>
        <w:t>：打开360浏览器，输入平台网址 202.100.182.147：8010进入；方式二： 通过百度搜索“新疆生产建设兵团”进入首页左下方的“互动交流”，在“热点查询”里点击“兵团专业技术人才管理服务查询”；</w:t>
      </w:r>
      <w:r w:rsidRPr="000A25D1">
        <w:rPr>
          <w:rStyle w:val="fontstyle01"/>
          <w:rFonts w:ascii="宋体" w:hAnsi="宋体" w:hint="eastAsia"/>
          <w:sz w:val="28"/>
          <w:szCs w:val="28"/>
        </w:rPr>
        <w:t>方式三： 进入兵团</w:t>
      </w:r>
      <w:proofErr w:type="gramStart"/>
      <w:r w:rsidRPr="000A25D1">
        <w:rPr>
          <w:rStyle w:val="fontstyle01"/>
          <w:rFonts w:ascii="宋体" w:hAnsi="宋体" w:hint="eastAsia"/>
          <w:sz w:val="28"/>
          <w:szCs w:val="28"/>
        </w:rPr>
        <w:t>人社局</w:t>
      </w:r>
      <w:proofErr w:type="gramEnd"/>
      <w:r w:rsidRPr="000A25D1">
        <w:rPr>
          <w:rStyle w:val="fontstyle01"/>
          <w:rFonts w:ascii="宋体" w:hAnsi="宋体" w:hint="eastAsia"/>
          <w:sz w:val="28"/>
          <w:szCs w:val="28"/>
        </w:rPr>
        <w:t>网站首页，点击菜单栏中</w:t>
      </w:r>
      <w:r w:rsidRPr="000A25D1">
        <w:rPr>
          <w:rStyle w:val="fontstyle11"/>
          <w:rFonts w:ascii="宋体" w:hAnsi="宋体" w:hint="eastAsia"/>
          <w:sz w:val="28"/>
          <w:szCs w:val="28"/>
        </w:rPr>
        <w:t>“</w:t>
      </w:r>
      <w:r w:rsidRPr="000A25D1">
        <w:rPr>
          <w:rStyle w:val="fontstyle01"/>
          <w:rFonts w:ascii="宋体" w:hAnsi="宋体" w:hint="eastAsia"/>
          <w:sz w:val="28"/>
          <w:szCs w:val="28"/>
        </w:rPr>
        <w:t>网上办事</w:t>
      </w:r>
      <w:r w:rsidRPr="000A25D1">
        <w:rPr>
          <w:rStyle w:val="fontstyle11"/>
          <w:rFonts w:ascii="宋体" w:hAnsi="宋体" w:hint="eastAsia"/>
          <w:sz w:val="28"/>
          <w:szCs w:val="28"/>
        </w:rPr>
        <w:t>”</w:t>
      </w:r>
      <w:r w:rsidRPr="000A25D1">
        <w:rPr>
          <w:rStyle w:val="fontstyle01"/>
          <w:rFonts w:ascii="宋体" w:hAnsi="宋体" w:hint="eastAsia"/>
          <w:sz w:val="28"/>
          <w:szCs w:val="28"/>
        </w:rPr>
        <w:t>，进入最下</w:t>
      </w:r>
      <w:r w:rsidRPr="000A25D1">
        <w:rPr>
          <w:rFonts w:ascii="宋体" w:hAnsi="宋体" w:hint="eastAsia"/>
          <w:color w:val="000000"/>
          <w:sz w:val="28"/>
          <w:szCs w:val="28"/>
        </w:rPr>
        <w:t>方</w:t>
      </w:r>
      <w:r w:rsidRPr="000A25D1">
        <w:rPr>
          <w:rStyle w:val="fontstyle11"/>
          <w:rFonts w:ascii="宋体" w:hAnsi="宋体" w:hint="eastAsia"/>
          <w:sz w:val="28"/>
          <w:szCs w:val="28"/>
        </w:rPr>
        <w:t>“</w:t>
      </w:r>
      <w:r w:rsidRPr="000A25D1">
        <w:rPr>
          <w:rStyle w:val="fontstyle01"/>
          <w:rFonts w:ascii="宋体" w:hAnsi="宋体" w:hint="eastAsia"/>
          <w:sz w:val="28"/>
          <w:szCs w:val="28"/>
        </w:rPr>
        <w:t>新疆生产建设兵团技术人才管理与服务平台</w:t>
      </w:r>
      <w:r w:rsidRPr="000A25D1">
        <w:rPr>
          <w:rStyle w:val="fontstyle11"/>
          <w:rFonts w:ascii="宋体" w:hAnsi="宋体" w:hint="eastAsia"/>
          <w:sz w:val="28"/>
          <w:szCs w:val="28"/>
        </w:rPr>
        <w:t>”。</w:t>
      </w:r>
    </w:p>
    <w:p w:rsidR="00462A26" w:rsidRPr="000A25D1" w:rsidRDefault="00462A26" w:rsidP="00462A26">
      <w:pPr>
        <w:ind w:firstLineChars="196" w:firstLine="549"/>
        <w:rPr>
          <w:rFonts w:ascii="宋体" w:hAnsi="宋体"/>
          <w:color w:val="000000"/>
          <w:sz w:val="28"/>
          <w:szCs w:val="28"/>
        </w:rPr>
      </w:pPr>
      <w:r w:rsidRPr="000A25D1">
        <w:rPr>
          <w:rFonts w:ascii="宋体" w:hAnsi="宋体" w:hint="eastAsia"/>
          <w:color w:val="000000"/>
          <w:sz w:val="28"/>
          <w:szCs w:val="28"/>
        </w:rPr>
        <w:t>填报具体事项要求如下：</w:t>
      </w:r>
    </w:p>
    <w:p w:rsidR="00462A26" w:rsidRPr="000A25D1" w:rsidRDefault="00462A26" w:rsidP="00462A26">
      <w:pPr>
        <w:ind w:firstLineChars="196" w:firstLine="551"/>
        <w:rPr>
          <w:rFonts w:ascii="宋体" w:hAnsi="宋体"/>
          <w:color w:val="000000"/>
          <w:sz w:val="28"/>
          <w:szCs w:val="28"/>
        </w:rPr>
      </w:pPr>
      <w:r w:rsidRPr="000A25D1">
        <w:rPr>
          <w:rFonts w:ascii="宋体" w:hAnsi="宋体"/>
          <w:b/>
          <w:color w:val="000000"/>
          <w:sz w:val="28"/>
          <w:szCs w:val="28"/>
        </w:rPr>
        <w:t>1</w:t>
      </w:r>
      <w:r w:rsidRPr="000A25D1">
        <w:rPr>
          <w:rFonts w:ascii="宋体" w:hAnsi="宋体" w:hint="eastAsia"/>
          <w:b/>
          <w:color w:val="000000"/>
          <w:sz w:val="28"/>
          <w:szCs w:val="28"/>
        </w:rPr>
        <w:t>．基本情况。</w:t>
      </w:r>
      <w:r w:rsidRPr="000A25D1">
        <w:rPr>
          <w:rFonts w:ascii="宋体" w:hAnsi="宋体" w:hint="eastAsia"/>
          <w:color w:val="000000"/>
          <w:sz w:val="28"/>
          <w:szCs w:val="28"/>
        </w:rPr>
        <w:t>正确填报资格名称、系列、专业、类别、年度。</w:t>
      </w:r>
    </w:p>
    <w:p w:rsidR="00462A26" w:rsidRPr="000A25D1" w:rsidRDefault="00462A26" w:rsidP="00462A26">
      <w:pPr>
        <w:ind w:firstLineChars="196" w:firstLine="549"/>
        <w:rPr>
          <w:rFonts w:ascii="宋体" w:hAnsi="宋体"/>
          <w:color w:val="000000"/>
          <w:sz w:val="28"/>
          <w:szCs w:val="28"/>
        </w:rPr>
      </w:pPr>
      <w:r w:rsidRPr="000A25D1">
        <w:rPr>
          <w:rFonts w:ascii="宋体" w:hAnsi="宋体" w:hint="eastAsia"/>
          <w:color w:val="000000"/>
          <w:sz w:val="28"/>
          <w:szCs w:val="28"/>
        </w:rPr>
        <w:t>申报高校教师职称类型</w:t>
      </w:r>
      <w:proofErr w:type="gramStart"/>
      <w:r w:rsidRPr="000A25D1">
        <w:rPr>
          <w:rFonts w:ascii="宋体" w:hAnsi="宋体" w:hint="eastAsia"/>
          <w:color w:val="000000"/>
          <w:sz w:val="28"/>
          <w:szCs w:val="28"/>
        </w:rPr>
        <w:t>选择分</w:t>
      </w:r>
      <w:proofErr w:type="gramEnd"/>
      <w:r w:rsidRPr="000A25D1">
        <w:rPr>
          <w:rFonts w:ascii="宋体" w:hAnsi="宋体" w:hint="eastAsia"/>
          <w:color w:val="000000"/>
          <w:sz w:val="28"/>
          <w:szCs w:val="28"/>
        </w:rPr>
        <w:t>“</w:t>
      </w:r>
      <w:r>
        <w:rPr>
          <w:rFonts w:ascii="宋体" w:hAnsi="宋体" w:hint="eastAsia"/>
          <w:color w:val="000000"/>
          <w:sz w:val="28"/>
          <w:szCs w:val="28"/>
        </w:rPr>
        <w:t>教学为主”、“教学科研并重”、“</w:t>
      </w:r>
      <w:r w:rsidRPr="000A25D1">
        <w:rPr>
          <w:rFonts w:ascii="宋体" w:hAnsi="宋体" w:hint="eastAsia"/>
          <w:color w:val="000000"/>
          <w:sz w:val="28"/>
          <w:szCs w:val="28"/>
        </w:rPr>
        <w:t>科研为主”，“思想政治教育”专业技术人员申报类型选择“无”，其他系列不分类型。今后学校将对专任教师实行分类管理，晋升高一级职称时不得随意变更，</w:t>
      </w:r>
    </w:p>
    <w:p w:rsidR="00462A26" w:rsidRPr="000A25D1" w:rsidRDefault="00462A26" w:rsidP="00462A26">
      <w:pPr>
        <w:ind w:firstLineChars="200" w:firstLine="560"/>
        <w:rPr>
          <w:rFonts w:ascii="宋体" w:hAnsi="宋体"/>
          <w:b/>
          <w:sz w:val="28"/>
          <w:szCs w:val="28"/>
        </w:rPr>
      </w:pPr>
      <w:r w:rsidRPr="000A25D1">
        <w:rPr>
          <w:rFonts w:ascii="宋体" w:hAnsi="宋体" w:hint="eastAsia"/>
          <w:color w:val="000000"/>
          <w:sz w:val="28"/>
          <w:szCs w:val="28"/>
        </w:rPr>
        <w:t>业务工作总结控制在</w:t>
      </w:r>
      <w:r w:rsidRPr="000A25D1">
        <w:rPr>
          <w:rFonts w:ascii="宋体" w:hAnsi="宋体"/>
          <w:color w:val="000000"/>
          <w:sz w:val="28"/>
          <w:szCs w:val="28"/>
        </w:rPr>
        <w:t>2000</w:t>
      </w:r>
      <w:r w:rsidRPr="000A25D1">
        <w:rPr>
          <w:rFonts w:ascii="宋体" w:hAnsi="宋体" w:hint="eastAsia"/>
          <w:color w:val="000000"/>
          <w:sz w:val="28"/>
          <w:szCs w:val="28"/>
        </w:rPr>
        <w:t>字以内，能够精炼准确的反映任职以来的工作内容、业绩等情况。</w:t>
      </w:r>
      <w:r w:rsidRPr="000A25D1">
        <w:rPr>
          <w:rFonts w:ascii="宋体" w:hAnsi="宋体" w:hint="eastAsia"/>
          <w:b/>
          <w:color w:val="000000"/>
          <w:sz w:val="28"/>
          <w:szCs w:val="28"/>
        </w:rPr>
        <w:t>工作总结附个人承诺</w:t>
      </w:r>
      <w:r w:rsidRPr="000A25D1">
        <w:rPr>
          <w:rFonts w:ascii="宋体" w:hAnsi="宋体" w:hint="eastAsia"/>
          <w:b/>
          <w:sz w:val="28"/>
          <w:szCs w:val="28"/>
        </w:rPr>
        <w:t>“本人承诺：所提供的个人信息和申报材料真实准确，对因提供个人信息和申报材料不实或违反有关规定的，5年内不得申报相应职称评审并承担一切责任”。</w:t>
      </w:r>
    </w:p>
    <w:p w:rsidR="00462A26" w:rsidRPr="006D2672" w:rsidRDefault="00462A26" w:rsidP="00462A26">
      <w:pPr>
        <w:ind w:firstLineChars="200" w:firstLine="562"/>
        <w:rPr>
          <w:rFonts w:ascii="宋体" w:hAnsi="宋体"/>
          <w:sz w:val="28"/>
          <w:szCs w:val="28"/>
        </w:rPr>
      </w:pPr>
      <w:r w:rsidRPr="000A25D1">
        <w:rPr>
          <w:rFonts w:ascii="宋体" w:hAnsi="宋体"/>
          <w:b/>
          <w:color w:val="000000"/>
          <w:sz w:val="28"/>
          <w:szCs w:val="28"/>
          <w:shd w:val="clear" w:color="auto" w:fill="FFFFFF"/>
        </w:rPr>
        <w:t>2</w:t>
      </w:r>
      <w:r w:rsidRPr="000A25D1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．学历教育情况。一是</w:t>
      </w:r>
      <w:r w:rsidRPr="000A25D1">
        <w:rPr>
          <w:rFonts w:ascii="宋体" w:hAnsi="宋体"/>
          <w:color w:val="000000"/>
          <w:sz w:val="28"/>
          <w:szCs w:val="28"/>
          <w:shd w:val="clear" w:color="auto" w:fill="FFFFFF"/>
        </w:rPr>
        <w:t>2002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年以后取得的大专以上学历（不含军队院校和党校），须到学信网（</w:t>
      </w:r>
      <w:r w:rsidRPr="000A25D1">
        <w:rPr>
          <w:rFonts w:ascii="宋体" w:hAnsi="宋体"/>
          <w:sz w:val="28"/>
          <w:szCs w:val="28"/>
          <w:shd w:val="clear" w:color="auto" w:fill="FFFFFF"/>
        </w:rPr>
        <w:t>http://www.chsi.com.cn/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）下载《教育部学历证书电子注册备案表》，与学历证书</w:t>
      </w:r>
      <w:proofErr w:type="gramStart"/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一并上</w:t>
      </w:r>
      <w:proofErr w:type="gramEnd"/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传。</w:t>
      </w:r>
      <w:r w:rsidRPr="000A25D1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二是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注意学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lastRenderedPageBreak/>
        <w:t>历是否符合评审条件的要求，是否为国家承认的学历，军队院校的学历是否为服兵役期间取得的。</w:t>
      </w:r>
      <w:r w:rsidRPr="000A25D1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三是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注意学历专业是否与申报专业相近。</w:t>
      </w:r>
      <w:r w:rsidRPr="006D2672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取得一个相近专业的大专学历和一个非相近专业的本科学历，视同为具备本科学历。取得跨门类两个专科毕业证书，经教育行政部门</w:t>
      </w:r>
      <w:proofErr w:type="gramStart"/>
      <w:r w:rsidRPr="006D2672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核发双</w:t>
      </w:r>
      <w:proofErr w:type="gramEnd"/>
      <w:r w:rsidRPr="006D2672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专科毕业待遇证明书的，可在申报副高级职称时视同本科学历。</w:t>
      </w:r>
    </w:p>
    <w:p w:rsidR="00462A26" w:rsidRPr="000A25D1" w:rsidRDefault="00462A26" w:rsidP="00462A26">
      <w:pPr>
        <w:ind w:firstLineChars="200" w:firstLine="562"/>
        <w:rPr>
          <w:rFonts w:ascii="宋体" w:hAnsi="宋体"/>
          <w:b/>
          <w:color w:val="000000"/>
          <w:sz w:val="28"/>
          <w:szCs w:val="28"/>
          <w:shd w:val="clear" w:color="auto" w:fill="FFFFFF"/>
        </w:rPr>
      </w:pPr>
      <w:r w:rsidRPr="006D2672">
        <w:rPr>
          <w:rFonts w:ascii="宋体" w:hAnsi="宋体"/>
          <w:b/>
          <w:color w:val="000000"/>
          <w:sz w:val="28"/>
          <w:szCs w:val="28"/>
          <w:shd w:val="clear" w:color="auto" w:fill="FFFFFF"/>
        </w:rPr>
        <w:t>3</w:t>
      </w:r>
      <w:r w:rsidRPr="006D2672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．工作简历。</w:t>
      </w:r>
      <w:r w:rsidRPr="006D2672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工作简历应与个人人事档案一致，从事专业工作的年限要符合评审条件的要求。在免于支教、支</w:t>
      </w:r>
      <w:proofErr w:type="gramStart"/>
      <w:r w:rsidRPr="006D2672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医</w:t>
      </w:r>
      <w:proofErr w:type="gramEnd"/>
      <w:r w:rsidRPr="006D2672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经历时要有一年以上的团场或地方县以下工作的经历。</w:t>
      </w:r>
    </w:p>
    <w:p w:rsidR="00462A26" w:rsidRPr="000A25D1" w:rsidRDefault="00462A26" w:rsidP="00462A26">
      <w:pPr>
        <w:ind w:firstLineChars="200" w:firstLine="562"/>
        <w:rPr>
          <w:rFonts w:ascii="宋体" w:hAnsi="宋体"/>
          <w:color w:val="000000"/>
          <w:sz w:val="28"/>
          <w:szCs w:val="28"/>
          <w:shd w:val="clear" w:color="auto" w:fill="FFFFFF"/>
        </w:rPr>
      </w:pPr>
      <w:r w:rsidRPr="000A25D1">
        <w:rPr>
          <w:rFonts w:ascii="宋体" w:hAnsi="宋体"/>
          <w:b/>
          <w:color w:val="000000"/>
          <w:sz w:val="28"/>
          <w:szCs w:val="28"/>
          <w:shd w:val="clear" w:color="auto" w:fill="FFFFFF"/>
        </w:rPr>
        <w:t>4</w:t>
      </w:r>
      <w:r w:rsidRPr="000A25D1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．职称聘任。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准确填写资格取得情况和聘任情况，上</w:t>
      </w:r>
      <w:proofErr w:type="gramStart"/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传资格</w:t>
      </w:r>
      <w:proofErr w:type="gramEnd"/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证书和专业技术职务的聘任证明（聘任的合同、文件或聘书）。注意聘任</w:t>
      </w:r>
      <w:proofErr w:type="gramStart"/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现专业</w:t>
      </w:r>
      <w:proofErr w:type="gramEnd"/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技术职务时间，截止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2018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年</w:t>
      </w:r>
      <w:r w:rsidRPr="000A25D1">
        <w:rPr>
          <w:rFonts w:ascii="宋体" w:hAnsi="宋体"/>
          <w:color w:val="000000"/>
          <w:sz w:val="28"/>
          <w:szCs w:val="28"/>
          <w:shd w:val="clear" w:color="auto" w:fill="FFFFFF"/>
        </w:rPr>
        <w:t>12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月</w:t>
      </w:r>
      <w:r w:rsidRPr="000A25D1">
        <w:rPr>
          <w:rFonts w:ascii="宋体" w:hAnsi="宋体"/>
          <w:color w:val="000000"/>
          <w:sz w:val="28"/>
          <w:szCs w:val="28"/>
          <w:shd w:val="clear" w:color="auto" w:fill="FFFFFF"/>
        </w:rPr>
        <w:t>31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日是否满足评审条件的要求。</w:t>
      </w:r>
    </w:p>
    <w:p w:rsidR="00462A26" w:rsidRPr="000A25D1" w:rsidRDefault="00462A26" w:rsidP="00462A26">
      <w:pPr>
        <w:ind w:firstLineChars="200" w:firstLine="560"/>
        <w:rPr>
          <w:rFonts w:ascii="宋体" w:hAnsi="宋体"/>
          <w:color w:val="000000"/>
          <w:sz w:val="28"/>
          <w:szCs w:val="28"/>
          <w:shd w:val="clear" w:color="auto" w:fill="FFFFFF"/>
        </w:rPr>
      </w:pP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根据《关于进一步做好兵团职称工作有关问题的通知》（</w:t>
      </w:r>
      <w:proofErr w:type="gramStart"/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兵人发</w:t>
      </w:r>
      <w:proofErr w:type="gramEnd"/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〔</w:t>
      </w:r>
      <w:r w:rsidRPr="000A25D1">
        <w:rPr>
          <w:rFonts w:ascii="宋体" w:hAnsi="宋体"/>
          <w:color w:val="000000"/>
          <w:sz w:val="28"/>
          <w:szCs w:val="28"/>
          <w:shd w:val="clear" w:color="auto" w:fill="FFFFFF"/>
        </w:rPr>
        <w:t>2010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〕</w:t>
      </w:r>
      <w:r w:rsidRPr="000A25D1">
        <w:rPr>
          <w:rFonts w:ascii="宋体" w:hAnsi="宋体"/>
          <w:color w:val="000000"/>
          <w:sz w:val="28"/>
          <w:szCs w:val="28"/>
          <w:shd w:val="clear" w:color="auto" w:fill="FFFFFF"/>
        </w:rPr>
        <w:t>37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号）精神，事业单位</w:t>
      </w:r>
      <w:r w:rsidRPr="000A25D1">
        <w:rPr>
          <w:rFonts w:ascii="宋体" w:hAnsi="宋体"/>
          <w:color w:val="000000"/>
          <w:sz w:val="28"/>
          <w:szCs w:val="28"/>
          <w:shd w:val="clear" w:color="auto" w:fill="FFFFFF"/>
        </w:rPr>
        <w:t>2008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年</w:t>
      </w:r>
      <w:r w:rsidRPr="000A25D1">
        <w:rPr>
          <w:rFonts w:ascii="宋体" w:hAnsi="宋体"/>
          <w:color w:val="000000"/>
          <w:sz w:val="28"/>
          <w:szCs w:val="28"/>
          <w:shd w:val="clear" w:color="auto" w:fill="FFFFFF"/>
        </w:rPr>
        <w:t>12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月</w:t>
      </w:r>
      <w:r w:rsidRPr="000A25D1">
        <w:rPr>
          <w:rFonts w:ascii="宋体" w:hAnsi="宋体"/>
          <w:color w:val="000000"/>
          <w:sz w:val="28"/>
          <w:szCs w:val="28"/>
          <w:shd w:val="clear" w:color="auto" w:fill="FFFFFF"/>
        </w:rPr>
        <w:t>31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日前，评聘企业思想政治工作专业职务的人员，</w:t>
      </w:r>
      <w:r w:rsidRPr="000A25D1">
        <w:rPr>
          <w:rFonts w:ascii="宋体" w:hAnsi="宋体"/>
          <w:color w:val="000000"/>
          <w:sz w:val="28"/>
          <w:szCs w:val="28"/>
          <w:shd w:val="clear" w:color="auto" w:fill="FFFFFF"/>
        </w:rPr>
        <w:t>2008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年</w:t>
      </w:r>
      <w:r w:rsidRPr="000A25D1">
        <w:rPr>
          <w:rFonts w:ascii="宋体" w:hAnsi="宋体"/>
          <w:color w:val="000000"/>
          <w:sz w:val="28"/>
          <w:szCs w:val="28"/>
          <w:shd w:val="clear" w:color="auto" w:fill="FFFFFF"/>
        </w:rPr>
        <w:t>12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月</w:t>
      </w:r>
      <w:r w:rsidRPr="000A25D1">
        <w:rPr>
          <w:rFonts w:ascii="宋体" w:hAnsi="宋体"/>
          <w:color w:val="000000"/>
          <w:sz w:val="28"/>
          <w:szCs w:val="28"/>
          <w:shd w:val="clear" w:color="auto" w:fill="FFFFFF"/>
        </w:rPr>
        <w:t>31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日之前的聘任年限视同专业技术岗位的聘任年限，在符合相关系列（专业）评审条件的前提下，可申报与其现从事工作岗位对应的专业技术职务资格。其他取得企业思想政治工作专业职务的人员不得直接转</w:t>
      </w:r>
      <w:proofErr w:type="gramStart"/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评相应</w:t>
      </w:r>
      <w:proofErr w:type="gramEnd"/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职称。</w:t>
      </w:r>
    </w:p>
    <w:p w:rsidR="00462A26" w:rsidRPr="000A25D1" w:rsidRDefault="00462A26" w:rsidP="00462A26">
      <w:pPr>
        <w:ind w:firstLineChars="200" w:firstLine="562"/>
        <w:rPr>
          <w:rFonts w:ascii="宋体" w:hAnsi="宋体"/>
          <w:color w:val="000000"/>
          <w:sz w:val="28"/>
          <w:szCs w:val="28"/>
        </w:rPr>
      </w:pPr>
      <w:r w:rsidRPr="000A25D1">
        <w:rPr>
          <w:rFonts w:ascii="宋体" w:hAnsi="宋体"/>
          <w:b/>
          <w:color w:val="000000"/>
          <w:sz w:val="28"/>
          <w:szCs w:val="28"/>
        </w:rPr>
        <w:t>5</w:t>
      </w:r>
      <w:r w:rsidRPr="000A25D1">
        <w:rPr>
          <w:rFonts w:ascii="宋体" w:hAnsi="宋体" w:hint="eastAsia"/>
          <w:b/>
          <w:color w:val="000000"/>
          <w:sz w:val="28"/>
          <w:szCs w:val="28"/>
        </w:rPr>
        <w:t>．学习培训情况。</w:t>
      </w:r>
      <w:r w:rsidRPr="000A25D1">
        <w:rPr>
          <w:rFonts w:ascii="宋体" w:hAnsi="宋体" w:hint="eastAsia"/>
          <w:color w:val="000000"/>
          <w:sz w:val="28"/>
          <w:szCs w:val="28"/>
        </w:rPr>
        <w:t>准确填报任职以来参加学习培训的情况，上</w:t>
      </w:r>
      <w:proofErr w:type="gramStart"/>
      <w:r w:rsidRPr="000A25D1">
        <w:rPr>
          <w:rFonts w:ascii="宋体" w:hAnsi="宋体" w:hint="eastAsia"/>
          <w:color w:val="000000"/>
          <w:sz w:val="28"/>
          <w:szCs w:val="28"/>
        </w:rPr>
        <w:t>传相应</w:t>
      </w:r>
      <w:proofErr w:type="gramEnd"/>
      <w:r w:rsidRPr="000A25D1">
        <w:rPr>
          <w:rFonts w:ascii="宋体" w:hAnsi="宋体" w:hint="eastAsia"/>
          <w:color w:val="000000"/>
          <w:sz w:val="28"/>
          <w:szCs w:val="28"/>
        </w:rPr>
        <w:t>的结业证书等证明材料。</w:t>
      </w:r>
    </w:p>
    <w:p w:rsidR="00462A26" w:rsidRPr="000A25D1" w:rsidRDefault="00462A26" w:rsidP="00462A26">
      <w:pPr>
        <w:widowControl/>
        <w:ind w:firstLineChars="196" w:firstLine="551"/>
        <w:rPr>
          <w:rFonts w:ascii="宋体" w:hAnsi="宋体"/>
          <w:color w:val="000000"/>
          <w:sz w:val="28"/>
          <w:szCs w:val="28"/>
          <w:shd w:val="clear" w:color="auto" w:fill="FFFFFF"/>
        </w:rPr>
      </w:pPr>
      <w:r w:rsidRPr="000A25D1">
        <w:rPr>
          <w:rFonts w:ascii="宋体" w:hAnsi="宋体"/>
          <w:b/>
          <w:sz w:val="28"/>
          <w:szCs w:val="28"/>
          <w:shd w:val="clear" w:color="auto" w:fill="FFFFFF"/>
        </w:rPr>
        <w:t>6</w:t>
      </w:r>
      <w:r w:rsidRPr="000A25D1">
        <w:rPr>
          <w:rFonts w:ascii="宋体" w:hAnsi="宋体" w:hint="eastAsia"/>
          <w:b/>
          <w:sz w:val="28"/>
          <w:szCs w:val="28"/>
          <w:shd w:val="clear" w:color="auto" w:fill="FFFFFF"/>
        </w:rPr>
        <w:t>．获奖和荣誉情况。</w:t>
      </w:r>
      <w:r w:rsidRPr="000A25D1">
        <w:rPr>
          <w:rFonts w:ascii="宋体" w:hAnsi="宋体" w:hint="eastAsia"/>
          <w:sz w:val="28"/>
          <w:szCs w:val="28"/>
          <w:shd w:val="clear" w:color="auto" w:fill="FFFFFF"/>
        </w:rPr>
        <w:t>申报职称中所提供的奖励和荣誉证明原则上应为个人取得的。确有在集体奖项中发挥重要作用的，须提供本人</w:t>
      </w:r>
      <w:r w:rsidRPr="000A25D1">
        <w:rPr>
          <w:rFonts w:ascii="宋体" w:hAnsi="宋体" w:hint="eastAsia"/>
          <w:sz w:val="28"/>
          <w:szCs w:val="28"/>
          <w:shd w:val="clear" w:color="auto" w:fill="FFFFFF"/>
        </w:rPr>
        <w:lastRenderedPageBreak/>
        <w:t>发挥作用的证明，是否与工作业绩及经历相一致</w:t>
      </w:r>
      <w:r w:rsidRPr="000A25D1">
        <w:rPr>
          <w:rFonts w:ascii="宋体" w:hAnsi="宋体" w:hint="eastAsia"/>
          <w:sz w:val="28"/>
          <w:szCs w:val="28"/>
        </w:rPr>
        <w:t>，并加盖所在单位公章</w:t>
      </w:r>
      <w:r w:rsidRPr="000A25D1">
        <w:rPr>
          <w:rFonts w:ascii="宋体" w:hAnsi="宋体" w:hint="eastAsia"/>
          <w:sz w:val="28"/>
          <w:szCs w:val="28"/>
          <w:shd w:val="clear" w:color="auto" w:fill="FFFFFF"/>
        </w:rPr>
        <w:t>。</w:t>
      </w:r>
      <w:r w:rsidRPr="000A25D1">
        <w:rPr>
          <w:rFonts w:ascii="宋体" w:hAnsi="宋体"/>
          <w:color w:val="000000"/>
          <w:sz w:val="28"/>
          <w:szCs w:val="28"/>
        </w:rPr>
        <w:br/>
        <w:t xml:space="preserve">    </w:t>
      </w:r>
      <w:r w:rsidRPr="000A25D1">
        <w:rPr>
          <w:rFonts w:ascii="宋体" w:hAnsi="宋体"/>
          <w:b/>
          <w:color w:val="000000"/>
          <w:sz w:val="28"/>
          <w:szCs w:val="28"/>
          <w:shd w:val="clear" w:color="auto" w:fill="FFFFFF"/>
        </w:rPr>
        <w:t>7</w:t>
      </w:r>
      <w:r w:rsidRPr="000A25D1">
        <w:rPr>
          <w:rFonts w:ascii="宋体" w:hAnsi="宋体" w:hint="eastAsia"/>
          <w:b/>
          <w:sz w:val="28"/>
          <w:szCs w:val="28"/>
          <w:shd w:val="clear" w:color="auto" w:fill="FFFFFF"/>
        </w:rPr>
        <w:t>．</w:t>
      </w:r>
      <w:r w:rsidRPr="000A25D1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著作、论文及主要技术报告情况。一是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期刊</w:t>
      </w:r>
      <w:r w:rsidRPr="000A25D1">
        <w:rPr>
          <w:rFonts w:ascii="宋体" w:hAnsi="宋体"/>
          <w:color w:val="000000"/>
          <w:sz w:val="28"/>
          <w:szCs w:val="28"/>
          <w:shd w:val="clear" w:color="auto" w:fill="FFFFFF"/>
        </w:rPr>
        <w:t>/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期刊社、</w:t>
      </w:r>
      <w:r w:rsidRPr="000A25D1">
        <w:rPr>
          <w:rFonts w:ascii="宋体" w:hAnsi="宋体" w:hint="eastAsia"/>
          <w:sz w:val="28"/>
          <w:szCs w:val="28"/>
          <w:shd w:val="clear" w:color="auto" w:fill="FFFFFF"/>
        </w:rPr>
        <w:t>图书出版单位都要在国家新闻出版广电总局（</w:t>
      </w:r>
      <w:r w:rsidRPr="000A25D1">
        <w:rPr>
          <w:rFonts w:ascii="宋体" w:hAnsi="宋体"/>
          <w:sz w:val="28"/>
          <w:szCs w:val="28"/>
          <w:shd w:val="clear" w:color="auto" w:fill="FFFFFF"/>
        </w:rPr>
        <w:t>http://www.sapprft.gov.cn/</w:t>
      </w:r>
      <w:r w:rsidRPr="000A25D1">
        <w:rPr>
          <w:rFonts w:ascii="宋体" w:hAnsi="宋体" w:hint="eastAsia"/>
          <w:sz w:val="28"/>
          <w:szCs w:val="28"/>
          <w:shd w:val="clear" w:color="auto" w:fill="FFFFFF"/>
        </w:rPr>
        <w:t>）上进行查询，论文要在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中国知网（</w:t>
      </w:r>
      <w:r w:rsidRPr="000A25D1">
        <w:rPr>
          <w:rFonts w:ascii="宋体" w:hAnsi="宋体"/>
          <w:sz w:val="28"/>
          <w:szCs w:val="28"/>
          <w:shd w:val="clear" w:color="auto" w:fill="FFFFFF"/>
        </w:rPr>
        <w:t>http://www.cnki.net/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）、维普网（</w:t>
      </w:r>
      <w:r w:rsidRPr="000A25D1">
        <w:rPr>
          <w:rFonts w:ascii="宋体" w:hAnsi="宋体"/>
          <w:sz w:val="28"/>
          <w:szCs w:val="28"/>
          <w:shd w:val="clear" w:color="auto" w:fill="FFFFFF"/>
        </w:rPr>
        <w:t>http://www.cqvip.com/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）或万方数据（</w:t>
      </w:r>
      <w:hyperlink r:id="rId6" w:history="1">
        <w:r w:rsidRPr="000A25D1">
          <w:rPr>
            <w:rFonts w:ascii="宋体" w:hAnsi="宋体"/>
            <w:color w:val="000000"/>
            <w:sz w:val="28"/>
            <w:szCs w:val="28"/>
            <w:shd w:val="clear" w:color="auto" w:fill="FFFFFF"/>
          </w:rPr>
          <w:t>http://www.wanfang.com.cn/</w:t>
        </w:r>
      </w:hyperlink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）进行查询，申报人要把论文的链接粘贴到相应位置，未收录的须注明原因。</w:t>
      </w:r>
      <w:r w:rsidRPr="000A25D1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二是</w:t>
      </w:r>
      <w:r w:rsidRPr="000A25D1">
        <w:rPr>
          <w:rFonts w:ascii="宋体" w:hAnsi="宋体" w:hint="eastAsia"/>
          <w:sz w:val="28"/>
          <w:szCs w:val="28"/>
          <w:shd w:val="clear" w:color="auto" w:fill="FFFFFF"/>
        </w:rPr>
        <w:t>核心期刊以北京大学中文核心期刊目录所列期刊为准。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注意核实刊物是否真实，论文是增刊、综合刊、副刊、专刊、专辑要予以剔除。附件要求扫描杂志封面、目录、论文正文，也可使用杂志社提供的</w:t>
      </w:r>
      <w:r w:rsidRPr="000A25D1">
        <w:rPr>
          <w:rFonts w:ascii="宋体" w:hAnsi="宋体"/>
          <w:color w:val="000000"/>
          <w:sz w:val="28"/>
          <w:szCs w:val="28"/>
          <w:shd w:val="clear" w:color="auto" w:fill="FFFFFF"/>
        </w:rPr>
        <w:t>PDF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文件。</w:t>
      </w:r>
      <w:r w:rsidRPr="000A25D1">
        <w:rPr>
          <w:rFonts w:ascii="宋体" w:hAnsi="宋体" w:hint="eastAsia"/>
          <w:sz w:val="28"/>
          <w:szCs w:val="28"/>
          <w:shd w:val="clear" w:color="auto" w:fill="FFFFFF"/>
        </w:rPr>
        <w:t>收入各大检索的文章须附检索证明。</w:t>
      </w:r>
      <w:r w:rsidRPr="000A25D1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三是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专著、译著：扫描封面、扉页、序、目录、撰写内容（三页以内，在说明中叙述撰写字数）；论著：扫描封面、扉页、序、目录、本人撰写内容（三页以内，能反映本人撰写，在说明中叙述本人撰写章节、字数）。注意提供材料和所撰写字数的真实性，所提供的内容是否与著作一致。</w:t>
      </w:r>
    </w:p>
    <w:p w:rsidR="00462A26" w:rsidRPr="000A25D1" w:rsidRDefault="00462A26" w:rsidP="00462A26">
      <w:pPr>
        <w:widowControl/>
        <w:ind w:firstLineChars="196" w:firstLine="549"/>
        <w:rPr>
          <w:rFonts w:ascii="宋体" w:hAnsi="宋体"/>
          <w:color w:val="000000"/>
          <w:sz w:val="28"/>
          <w:szCs w:val="28"/>
          <w:shd w:val="clear" w:color="auto" w:fill="FFFFFF"/>
        </w:rPr>
      </w:pP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单位考察推荐小组要把握申报人员提供的著作、论文是否符合申报人员从事的专业和岗位的实际。</w:t>
      </w:r>
    </w:p>
    <w:p w:rsidR="00462A26" w:rsidRPr="000A25D1" w:rsidRDefault="00462A26" w:rsidP="00462A26">
      <w:pPr>
        <w:widowControl/>
        <w:ind w:firstLineChars="196" w:firstLine="551"/>
        <w:rPr>
          <w:rFonts w:ascii="宋体" w:hAnsi="宋体"/>
          <w:color w:val="000000"/>
          <w:sz w:val="28"/>
          <w:szCs w:val="28"/>
        </w:rPr>
      </w:pPr>
      <w:r w:rsidRPr="000A25D1">
        <w:rPr>
          <w:rFonts w:ascii="宋体" w:hAnsi="宋体"/>
          <w:b/>
          <w:color w:val="000000"/>
          <w:sz w:val="28"/>
          <w:szCs w:val="28"/>
        </w:rPr>
        <w:t>8</w:t>
      </w:r>
      <w:r w:rsidRPr="000A25D1">
        <w:rPr>
          <w:rFonts w:ascii="宋体" w:hAnsi="宋体" w:hint="eastAsia"/>
          <w:b/>
          <w:color w:val="000000"/>
          <w:sz w:val="28"/>
          <w:szCs w:val="28"/>
        </w:rPr>
        <w:t>．取得知识产权情况。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填报</w:t>
      </w:r>
      <w:r w:rsidRPr="000A25D1">
        <w:rPr>
          <w:rFonts w:ascii="宋体" w:hAnsi="宋体" w:hint="eastAsia"/>
          <w:color w:val="000000"/>
          <w:sz w:val="28"/>
          <w:szCs w:val="28"/>
        </w:rPr>
        <w:t>任职以来获得的专利（发明、新型实用、外观设计）、</w:t>
      </w:r>
      <w:r w:rsidRPr="000A25D1">
        <w:rPr>
          <w:rFonts w:ascii="宋体" w:hAnsi="宋体" w:hint="eastAsia"/>
          <w:sz w:val="28"/>
          <w:szCs w:val="28"/>
        </w:rPr>
        <w:t>植物品种权、计算机软件著作权、集成电路布图设计权或审定（登记）的动植物新品种。扫描相关的证书并上传。成果转化的须附经济效益或社会效益证明，并加盖单位公章。</w:t>
      </w:r>
    </w:p>
    <w:p w:rsidR="00462A26" w:rsidRPr="000A25D1" w:rsidRDefault="00462A26" w:rsidP="00462A26">
      <w:pPr>
        <w:ind w:firstLineChars="200" w:firstLine="562"/>
        <w:rPr>
          <w:rFonts w:ascii="宋体" w:hAnsi="宋体"/>
          <w:sz w:val="28"/>
          <w:szCs w:val="28"/>
          <w:shd w:val="clear" w:color="auto" w:fill="FFFFFF"/>
        </w:rPr>
      </w:pPr>
      <w:r w:rsidRPr="000A25D1">
        <w:rPr>
          <w:rFonts w:ascii="宋体" w:hAnsi="宋体"/>
          <w:b/>
          <w:color w:val="000000"/>
          <w:sz w:val="28"/>
          <w:szCs w:val="28"/>
        </w:rPr>
        <w:lastRenderedPageBreak/>
        <w:t>9</w:t>
      </w:r>
      <w:r w:rsidRPr="000A25D1">
        <w:rPr>
          <w:rFonts w:ascii="宋体" w:hAnsi="宋体" w:hint="eastAsia"/>
          <w:b/>
          <w:color w:val="000000"/>
          <w:sz w:val="28"/>
          <w:szCs w:val="28"/>
        </w:rPr>
        <w:t>．专业技术工作业绩。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填报任职以来的工作业绩，主要填报除工作量</w:t>
      </w:r>
      <w:proofErr w:type="gramStart"/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表涉及</w:t>
      </w:r>
      <w:proofErr w:type="gramEnd"/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内容以外的工作业绩。申报业绩主要是取得现有资格以来取得的，填报的业绩成果佐证材料要真实，要能够证明是其本人完成，</w:t>
      </w:r>
      <w:r w:rsidRPr="000A25D1">
        <w:rPr>
          <w:rFonts w:ascii="宋体" w:hAnsi="宋体" w:hint="eastAsia"/>
          <w:sz w:val="28"/>
          <w:szCs w:val="28"/>
          <w:shd w:val="clear" w:color="auto" w:fill="FFFFFF"/>
        </w:rPr>
        <w:t>没有佐证材料的工作业绩，量化赋分时不予赋分。《工作量表》已经填写过的内容不再重复填写。</w:t>
      </w:r>
    </w:p>
    <w:p w:rsidR="00462A26" w:rsidRPr="000A25D1" w:rsidRDefault="00462A26" w:rsidP="00462A26">
      <w:pPr>
        <w:ind w:firstLineChars="200" w:firstLine="560"/>
        <w:rPr>
          <w:rFonts w:ascii="宋体" w:hAnsi="宋体"/>
          <w:color w:val="000000"/>
          <w:sz w:val="28"/>
          <w:szCs w:val="28"/>
          <w:shd w:val="clear" w:color="auto" w:fill="FFFFFF"/>
        </w:rPr>
      </w:pP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例如：艺术节目应提供节目单、剧照等材料，获奖的提供获奖证书；工程项目应提供证明本人参与本工程的证明材料（例如：承包合同，本人签字的图纸，项目报告等）、项目基本情况（可由</w:t>
      </w:r>
      <w:r w:rsidRPr="000A25D1">
        <w:rPr>
          <w:rFonts w:ascii="宋体" w:hAnsi="宋体"/>
          <w:color w:val="000000"/>
          <w:sz w:val="28"/>
          <w:szCs w:val="28"/>
          <w:shd w:val="clear" w:color="auto" w:fill="FFFFFF"/>
        </w:rPr>
        <w:t>WORD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文件转换成</w:t>
      </w:r>
      <w:r w:rsidRPr="000A25D1">
        <w:rPr>
          <w:rFonts w:ascii="宋体" w:hAnsi="宋体"/>
          <w:color w:val="000000"/>
          <w:sz w:val="28"/>
          <w:szCs w:val="28"/>
          <w:shd w:val="clear" w:color="auto" w:fill="FFFFFF"/>
        </w:rPr>
        <w:t>PDF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文件）等，附件材料</w:t>
      </w:r>
      <w:proofErr w:type="gramStart"/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须反映</w:t>
      </w:r>
      <w:proofErr w:type="gramEnd"/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出项目的规模、实施阶段，本人在项目中的角色和所起的作用；编制的制度、规范等应提供本人撰写的制度、规范的</w:t>
      </w:r>
      <w:r w:rsidRPr="000A25D1">
        <w:rPr>
          <w:rFonts w:ascii="宋体" w:hAnsi="宋体"/>
          <w:color w:val="000000"/>
          <w:sz w:val="28"/>
          <w:szCs w:val="28"/>
          <w:shd w:val="clear" w:color="auto" w:fill="FFFFFF"/>
        </w:rPr>
        <w:t>PDF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格式文件（可由</w:t>
      </w:r>
      <w:r w:rsidRPr="000A25D1">
        <w:rPr>
          <w:rFonts w:ascii="宋体" w:hAnsi="宋体"/>
          <w:color w:val="000000"/>
          <w:sz w:val="28"/>
          <w:szCs w:val="28"/>
          <w:shd w:val="clear" w:color="auto" w:fill="FFFFFF"/>
        </w:rPr>
        <w:t>WORD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格式文件转换成</w:t>
      </w:r>
      <w:r w:rsidRPr="000A25D1">
        <w:rPr>
          <w:rFonts w:ascii="宋体" w:hAnsi="宋体"/>
          <w:color w:val="000000"/>
          <w:sz w:val="28"/>
          <w:szCs w:val="28"/>
          <w:shd w:val="clear" w:color="auto" w:fill="FFFFFF"/>
        </w:rPr>
        <w:t>PDF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文件），附制度、规范撰写人、实施范围及效果的相关证明，已正式颁布实施的附正文首页。</w:t>
      </w:r>
    </w:p>
    <w:p w:rsidR="00462A26" w:rsidRPr="000A25D1" w:rsidRDefault="00462A26" w:rsidP="00462A26">
      <w:pPr>
        <w:ind w:firstLineChars="200" w:firstLine="562"/>
        <w:rPr>
          <w:rFonts w:ascii="宋体" w:hAnsi="宋体"/>
          <w:color w:val="000000"/>
          <w:sz w:val="28"/>
          <w:szCs w:val="28"/>
          <w:shd w:val="clear" w:color="auto" w:fill="FFFFFF"/>
        </w:rPr>
      </w:pPr>
      <w:r w:rsidRPr="000A25D1">
        <w:rPr>
          <w:rFonts w:ascii="宋体" w:hAnsi="宋体"/>
          <w:b/>
          <w:color w:val="000000"/>
          <w:sz w:val="28"/>
          <w:szCs w:val="28"/>
          <w:shd w:val="clear" w:color="auto" w:fill="FFFFFF"/>
        </w:rPr>
        <w:t>10</w:t>
      </w:r>
      <w:r w:rsidRPr="000A25D1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．任职以来的教学工作情况。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填写任职以来的工作量和效果。高校、高职、党校、中专、技校等系列须附教学管理部门的相关证明</w:t>
      </w:r>
      <w:r w:rsidRPr="000A25D1">
        <w:rPr>
          <w:rFonts w:ascii="宋体" w:hAnsi="宋体" w:hint="eastAsia"/>
          <w:sz w:val="28"/>
          <w:szCs w:val="28"/>
        </w:rPr>
        <w:t>，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单位领导签字</w:t>
      </w:r>
      <w:r w:rsidRPr="000A25D1">
        <w:rPr>
          <w:rFonts w:ascii="宋体" w:hAnsi="宋体" w:hint="eastAsia"/>
          <w:sz w:val="28"/>
          <w:szCs w:val="28"/>
        </w:rPr>
        <w:t>并加盖单位公章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。</w:t>
      </w:r>
    </w:p>
    <w:p w:rsidR="00462A26" w:rsidRPr="000A25D1" w:rsidRDefault="00462A26" w:rsidP="00462A26">
      <w:pPr>
        <w:ind w:firstLineChars="150" w:firstLine="420"/>
        <w:rPr>
          <w:rFonts w:ascii="宋体" w:hAnsi="宋体"/>
          <w:sz w:val="28"/>
          <w:szCs w:val="28"/>
        </w:rPr>
      </w:pPr>
      <w:r w:rsidRPr="000A25D1">
        <w:rPr>
          <w:rFonts w:ascii="宋体" w:hAnsi="宋体" w:hint="eastAsia"/>
          <w:sz w:val="28"/>
          <w:szCs w:val="28"/>
        </w:rPr>
        <w:t>对使用非国家通用语言文字的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教案或听课记录</w:t>
      </w:r>
      <w:r w:rsidRPr="000A25D1">
        <w:rPr>
          <w:rFonts w:ascii="宋体" w:hAnsi="宋体" w:hint="eastAsia"/>
          <w:sz w:val="28"/>
          <w:szCs w:val="28"/>
        </w:rPr>
        <w:t>，须翻译成国家通用语言文字，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单位领导签字</w:t>
      </w:r>
      <w:r w:rsidRPr="000A25D1">
        <w:rPr>
          <w:rFonts w:ascii="宋体" w:hAnsi="宋体" w:hint="eastAsia"/>
          <w:sz w:val="28"/>
          <w:szCs w:val="28"/>
        </w:rPr>
        <w:t>并加盖单位公章。</w:t>
      </w:r>
    </w:p>
    <w:p w:rsidR="00462A26" w:rsidRPr="000A25D1" w:rsidRDefault="00462A26" w:rsidP="00462A26">
      <w:pPr>
        <w:ind w:firstLineChars="200" w:firstLine="562"/>
        <w:rPr>
          <w:rFonts w:ascii="宋体" w:hAnsi="宋体"/>
          <w:color w:val="000000"/>
          <w:sz w:val="28"/>
          <w:szCs w:val="28"/>
          <w:shd w:val="clear" w:color="auto" w:fill="FFFFFF"/>
        </w:rPr>
      </w:pPr>
      <w:r w:rsidRPr="000A25D1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11．专业技术人员继续教育培训情况。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提供《兵团继续教育合格证书》；卫生专业技术人员需提供《兵团继续教育证书》、学分信息审核表；免</w:t>
      </w:r>
      <w:proofErr w:type="gramStart"/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学人员</w:t>
      </w:r>
      <w:proofErr w:type="gramEnd"/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提供《兵团继续教育证书》和相关证明材料。</w:t>
      </w:r>
    </w:p>
    <w:p w:rsidR="00462A26" w:rsidRPr="000A25D1" w:rsidRDefault="00462A26" w:rsidP="00462A26">
      <w:pPr>
        <w:ind w:firstLineChars="200" w:firstLine="562"/>
        <w:rPr>
          <w:rFonts w:ascii="宋体" w:hAnsi="宋体"/>
          <w:color w:val="000000"/>
          <w:sz w:val="28"/>
          <w:szCs w:val="28"/>
          <w:shd w:val="clear" w:color="auto" w:fill="FFFFFF"/>
        </w:rPr>
      </w:pPr>
      <w:r w:rsidRPr="000A25D1">
        <w:rPr>
          <w:rFonts w:ascii="宋体" w:hAnsi="宋体"/>
          <w:b/>
          <w:color w:val="000000"/>
          <w:sz w:val="28"/>
          <w:szCs w:val="28"/>
          <w:shd w:val="clear" w:color="auto" w:fill="FFFFFF"/>
        </w:rPr>
        <w:t>1</w:t>
      </w:r>
      <w:r w:rsidRPr="000A25D1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2．取得职业资格情况。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从事行业有从业资格要求的要提供相应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lastRenderedPageBreak/>
        <w:t>的从业资格证明。例如：教师、医生、护士、记者、编辑等有从业资格要求的专业，须附教师资格证、执业医师证、执业护士证、记者证等。部分执业资格按照相关规定可以聘任到经济师、工程师等专业技术职务。</w:t>
      </w:r>
    </w:p>
    <w:p w:rsidR="00462A26" w:rsidRPr="000A25D1" w:rsidRDefault="00462A26" w:rsidP="00462A26">
      <w:pPr>
        <w:ind w:firstLineChars="200" w:firstLine="562"/>
        <w:rPr>
          <w:rFonts w:ascii="宋体" w:hAnsi="宋体"/>
          <w:color w:val="000000"/>
          <w:sz w:val="28"/>
          <w:szCs w:val="28"/>
          <w:shd w:val="clear" w:color="auto" w:fill="FFFFFF"/>
        </w:rPr>
      </w:pPr>
      <w:r w:rsidRPr="000A25D1">
        <w:rPr>
          <w:rFonts w:ascii="宋体" w:hAnsi="宋体"/>
          <w:b/>
          <w:color w:val="000000"/>
          <w:sz w:val="28"/>
          <w:szCs w:val="28"/>
          <w:shd w:val="clear" w:color="auto" w:fill="FFFFFF"/>
        </w:rPr>
        <w:t>1</w:t>
      </w:r>
      <w:r w:rsidRPr="000A25D1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3．年度考核情况。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提供近五年的年度考核情况，并附上近五年的考核表。注意要满足评审条件规定的考核要求，年度考核表要与所填信息和所上传的附件保持一致。</w:t>
      </w:r>
    </w:p>
    <w:p w:rsidR="00462A26" w:rsidRPr="000A25D1" w:rsidRDefault="00462A26" w:rsidP="00462A26">
      <w:pPr>
        <w:ind w:firstLineChars="200" w:firstLine="562"/>
        <w:rPr>
          <w:rFonts w:ascii="宋体" w:hAnsi="宋体"/>
          <w:color w:val="000000"/>
          <w:sz w:val="28"/>
          <w:szCs w:val="28"/>
          <w:shd w:val="clear" w:color="auto" w:fill="FFFFFF"/>
        </w:rPr>
      </w:pPr>
      <w:r w:rsidRPr="000A25D1">
        <w:rPr>
          <w:rFonts w:ascii="宋体" w:hAnsi="宋体"/>
          <w:b/>
          <w:color w:val="000000"/>
          <w:sz w:val="28"/>
          <w:szCs w:val="28"/>
          <w:shd w:val="clear" w:color="auto" w:fill="FFFFFF"/>
        </w:rPr>
        <w:t>1</w:t>
      </w:r>
      <w:r w:rsidRPr="000A25D1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4．其他相关附件。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推荐单位须上传《单位公示结果证明》和</w:t>
      </w:r>
      <w:r w:rsidRPr="000A25D1">
        <w:rPr>
          <w:rFonts w:ascii="宋体" w:hAnsi="宋体" w:hint="eastAsia"/>
          <w:sz w:val="28"/>
          <w:szCs w:val="28"/>
        </w:rPr>
        <w:t>《用人单位考评推荐表》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。上传申报人的公示时间、内容、范围、有无异议和考评推荐组成人员名单、考评推荐表决结果、单位推荐程序是否符合要求、有无举报等情况。</w:t>
      </w:r>
    </w:p>
    <w:p w:rsidR="00462A26" w:rsidRPr="000A25D1" w:rsidRDefault="00462A26" w:rsidP="00462A26">
      <w:pPr>
        <w:ind w:firstLineChars="200" w:firstLine="560"/>
        <w:rPr>
          <w:rFonts w:ascii="宋体" w:hAnsi="宋体"/>
          <w:color w:val="000000"/>
          <w:sz w:val="28"/>
          <w:szCs w:val="28"/>
          <w:shd w:val="clear" w:color="auto" w:fill="FFFFFF"/>
        </w:rPr>
      </w:pP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上传的申报材料必须为原件的扫描件，可扫描为图片格式（建议存为</w:t>
      </w:r>
      <w:r w:rsidRPr="000A25D1">
        <w:rPr>
          <w:rFonts w:ascii="宋体" w:hAnsi="宋体"/>
          <w:color w:val="000000"/>
          <w:sz w:val="28"/>
          <w:szCs w:val="28"/>
          <w:shd w:val="clear" w:color="auto" w:fill="FFFFFF"/>
        </w:rPr>
        <w:t>JPG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格式），多页的可制作成</w:t>
      </w:r>
      <w:r w:rsidRPr="000A25D1">
        <w:rPr>
          <w:rFonts w:ascii="宋体" w:hAnsi="宋体"/>
          <w:color w:val="000000"/>
          <w:sz w:val="28"/>
          <w:szCs w:val="28"/>
          <w:shd w:val="clear" w:color="auto" w:fill="FFFFFF"/>
        </w:rPr>
        <w:t>PDF</w:t>
      </w:r>
      <w:r w:rsidRPr="000A25D1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格式，上传到系统内的文件须清晰、端正，文件不易过大。</w:t>
      </w:r>
    </w:p>
    <w:p w:rsidR="00462A26" w:rsidRPr="000A25D1" w:rsidRDefault="00462A26" w:rsidP="00462A26">
      <w:pPr>
        <w:ind w:firstLineChars="200" w:firstLine="560"/>
        <w:rPr>
          <w:rFonts w:ascii="宋体" w:hAnsi="宋体" w:cs="宋体"/>
          <w:sz w:val="28"/>
          <w:szCs w:val="28"/>
        </w:rPr>
      </w:pPr>
      <w:r w:rsidRPr="000A25D1">
        <w:rPr>
          <w:rFonts w:ascii="宋体" w:hAnsi="宋体" w:cs="宋体" w:hint="eastAsia"/>
          <w:sz w:val="28"/>
          <w:szCs w:val="28"/>
        </w:rPr>
        <w:t>各单位在贯彻落实职称申报、申核、推荐工作过程中，如遇到新情况、新问题，请及时与人事处职称与岗位管理科联系。</w:t>
      </w:r>
    </w:p>
    <w:p w:rsidR="00462A26" w:rsidRPr="000A25D1" w:rsidRDefault="00462A26" w:rsidP="00462A26">
      <w:pPr>
        <w:ind w:leftChars="304" w:left="1758" w:hangingChars="400" w:hanging="1120"/>
        <w:rPr>
          <w:rFonts w:ascii="宋体" w:hAnsi="宋体"/>
          <w:color w:val="000000"/>
          <w:sz w:val="28"/>
          <w:szCs w:val="28"/>
        </w:rPr>
      </w:pPr>
      <w:r w:rsidRPr="000A25D1">
        <w:rPr>
          <w:rFonts w:ascii="宋体" w:hAnsi="宋体" w:hint="eastAsia"/>
          <w:color w:val="000000"/>
          <w:sz w:val="28"/>
          <w:szCs w:val="28"/>
        </w:rPr>
        <w:t>服务平台技术支持与服务电话： 0991-7798171</w:t>
      </w:r>
    </w:p>
    <w:p w:rsidR="00462A26" w:rsidRPr="000A25D1" w:rsidRDefault="00462A26" w:rsidP="00462A26">
      <w:pPr>
        <w:ind w:leftChars="304" w:left="1758" w:hangingChars="400" w:hanging="1120"/>
        <w:rPr>
          <w:rFonts w:ascii="宋体" w:hAnsi="宋体"/>
          <w:color w:val="000000"/>
          <w:sz w:val="28"/>
          <w:szCs w:val="28"/>
        </w:rPr>
      </w:pPr>
      <w:r w:rsidRPr="000A25D1">
        <w:rPr>
          <w:rFonts w:ascii="宋体" w:hAnsi="宋体" w:hint="eastAsia"/>
          <w:color w:val="000000"/>
          <w:sz w:val="28"/>
          <w:szCs w:val="28"/>
        </w:rPr>
        <w:t>技术解答 QQ 群：812165684</w:t>
      </w:r>
    </w:p>
    <w:p w:rsidR="00BD62A3" w:rsidRDefault="00B72648"/>
    <w:sectPr w:rsidR="00BD62A3" w:rsidSect="002F3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48" w:rsidRDefault="00B72648" w:rsidP="00462A26">
      <w:r>
        <w:separator/>
      </w:r>
    </w:p>
  </w:endnote>
  <w:endnote w:type="continuationSeparator" w:id="0">
    <w:p w:rsidR="00B72648" w:rsidRDefault="00B72648" w:rsidP="0046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48" w:rsidRDefault="00B72648" w:rsidP="00462A26">
      <w:r>
        <w:separator/>
      </w:r>
    </w:p>
  </w:footnote>
  <w:footnote w:type="continuationSeparator" w:id="0">
    <w:p w:rsidR="00B72648" w:rsidRDefault="00B72648" w:rsidP="00462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A26"/>
    <w:rsid w:val="002F34E2"/>
    <w:rsid w:val="00462A26"/>
    <w:rsid w:val="006F2E06"/>
    <w:rsid w:val="00815FC3"/>
    <w:rsid w:val="00875017"/>
    <w:rsid w:val="00B72648"/>
    <w:rsid w:val="00D06342"/>
    <w:rsid w:val="00F0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2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2A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2A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2A26"/>
    <w:rPr>
      <w:sz w:val="18"/>
      <w:szCs w:val="18"/>
    </w:rPr>
  </w:style>
  <w:style w:type="character" w:customStyle="1" w:styleId="fontstyle01">
    <w:name w:val="fontstyle01"/>
    <w:basedOn w:val="a0"/>
    <w:rsid w:val="00462A26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462A26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nfang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435</Words>
  <Characters>2483</Characters>
  <Application>Microsoft Office Word</Application>
  <DocSecurity>0</DocSecurity>
  <Lines>20</Lines>
  <Paragraphs>5</Paragraphs>
  <ScaleCrop>false</ScaleCrop>
  <Company>Lenovo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马金利</dc:creator>
  <cp:keywords/>
  <dc:description/>
  <cp:lastModifiedBy>马金利</cp:lastModifiedBy>
  <cp:revision>3</cp:revision>
  <dcterms:created xsi:type="dcterms:W3CDTF">2019-01-08T04:16:00Z</dcterms:created>
  <dcterms:modified xsi:type="dcterms:W3CDTF">2019-01-08T10:53:00Z</dcterms:modified>
</cp:coreProperties>
</file>